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6A2D" w14:textId="6CDDCD47" w:rsidR="002A31A1" w:rsidRDefault="002A31A1" w:rsidP="005221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52211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GERMAN TALK: Evoluzione e prospettive della filiera italo-tedesca. </w:t>
      </w:r>
      <w:r w:rsidRPr="0052211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br/>
      </w:r>
      <w:r w:rsidR="0052211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giovedì </w:t>
      </w:r>
      <w:r w:rsidRPr="0052211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25 giugno, Palazzo Giacomelli</w:t>
      </w:r>
      <w:r w:rsidR="0052211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52211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Treviso</w:t>
      </w:r>
      <w:r w:rsidR="0052211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ore 10,30</w:t>
      </w:r>
    </w:p>
    <w:p w14:paraId="1E07E799" w14:textId="52F6499D" w:rsidR="00522110" w:rsidRDefault="00522110" w:rsidP="005221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Saluto di Silvia Moretto, Consigliere delegata agli  Affari Internazionali</w:t>
      </w:r>
    </w:p>
    <w:p w14:paraId="4EFD309C" w14:textId="3F3DAF21" w:rsidR="00522110" w:rsidRDefault="00522110" w:rsidP="005221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Confindustria Veneto Est</w:t>
      </w:r>
    </w:p>
    <w:p w14:paraId="585DF190" w14:textId="77777777" w:rsidR="00522110" w:rsidRDefault="00522110" w:rsidP="005221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22E7A72E" w14:textId="77777777" w:rsidR="00522110" w:rsidRDefault="00522110" w:rsidP="005221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652DE939" w14:textId="77777777" w:rsidR="00522110" w:rsidRDefault="00522110" w:rsidP="005221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4E03782F" w14:textId="41629D40" w:rsidR="00522110" w:rsidRDefault="00522110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Buongiorno </w:t>
      </w:r>
    </w:p>
    <w:p w14:paraId="0E78F459" w14:textId="11C5DFA6" w:rsidR="00522110" w:rsidRDefault="00522110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Do il benvenuto a nome di tutta Confindustria Veneto Est e della nostra Presidente Paola Carron a</w:t>
      </w:r>
      <w:r w:rsidR="0030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Sua eccellenza l’Ambasciatore di Germania in Italia dr. </w:t>
      </w:r>
      <w:r w:rsidR="00F728A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Thomas Bagger che ringrazio molto per la sua presenza a Treviso in occasione di </w:t>
      </w:r>
      <w:r w:rsidR="0083331A">
        <w:rPr>
          <w:rFonts w:ascii="Times New Roman" w:hAnsi="Times New Roman" w:cs="Times New Roman"/>
          <w:color w:val="000000"/>
          <w:kern w:val="0"/>
          <w:sz w:val="28"/>
          <w:szCs w:val="28"/>
        </w:rPr>
        <w:t>questo importante German Talk dedicato all’evoluzione e alla prospettive della filiera italo – tedesca.</w:t>
      </w:r>
    </w:p>
    <w:p w14:paraId="75E1C7FE" w14:textId="77777777" w:rsidR="0083331A" w:rsidRDefault="0083331A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E8E1854" w14:textId="77777777" w:rsidR="001E3DEA" w:rsidRDefault="0083331A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Ringrazio AHK Italien e la sua rappresentanza in Veneto con Paola Nardini</w:t>
      </w:r>
      <w:r w:rsidR="00164C9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per questo appuntamento così importante per le nostre imprese. Con lei saluto e ringrazio i relatori de</w:t>
      </w:r>
      <w:r w:rsidR="007916E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 Keynote Speech, Annalena Siviero di AHK e </w:t>
      </w:r>
      <w:r w:rsidR="00D3470A">
        <w:rPr>
          <w:rFonts w:ascii="Times New Roman" w:hAnsi="Times New Roman" w:cs="Times New Roman"/>
          <w:color w:val="000000"/>
          <w:kern w:val="0"/>
          <w:sz w:val="28"/>
          <w:szCs w:val="28"/>
        </w:rPr>
        <w:t>Lorenzo Di Lenna di Fondazione Nord Est</w:t>
      </w:r>
      <w:r w:rsidR="0066519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 Il programma continuerà poi </w:t>
      </w:r>
      <w:r w:rsidR="00F23B57">
        <w:rPr>
          <w:rFonts w:ascii="Times New Roman" w:hAnsi="Times New Roman" w:cs="Times New Roman"/>
          <w:color w:val="000000"/>
          <w:kern w:val="0"/>
          <w:sz w:val="28"/>
          <w:szCs w:val="28"/>
        </w:rPr>
        <w:t>con due panel dedicati rispettivamente all’andamento del mercato tedesco e alla collaborazione tra le imprese venete e quelle tedesche</w:t>
      </w:r>
      <w:r w:rsidR="001E3DE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in particolare sulle nuove filiere.</w:t>
      </w:r>
    </w:p>
    <w:p w14:paraId="1504F678" w14:textId="77777777" w:rsidR="001E3DEA" w:rsidRDefault="001E3DEA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7F72C2C" w14:textId="22D6C235" w:rsidR="0083331A" w:rsidRDefault="001E3DEA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Prima di passare la parola all’Ambasciatore Bagger, solo poche parole per rimarcare l’importanza strategica della relazione economica, oltre che </w:t>
      </w:r>
      <w:r w:rsidR="00F83A4B">
        <w:rPr>
          <w:rFonts w:ascii="Times New Roman" w:hAnsi="Times New Roman" w:cs="Times New Roman"/>
          <w:color w:val="000000"/>
          <w:kern w:val="0"/>
          <w:sz w:val="28"/>
          <w:szCs w:val="28"/>
        </w:rPr>
        <w:t>istituzionale</w:t>
      </w:r>
      <w:r w:rsidR="00317C4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e</w:t>
      </w:r>
      <w:r w:rsidR="00F83A4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culturale</w:t>
      </w:r>
      <w:r w:rsidR="00AF3DFA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66519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317C4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tra Veneto e Germania. </w:t>
      </w:r>
      <w:r w:rsidR="00AF3DFA">
        <w:rPr>
          <w:rFonts w:ascii="Times New Roman" w:hAnsi="Times New Roman" w:cs="Times New Roman"/>
          <w:color w:val="000000"/>
          <w:kern w:val="0"/>
          <w:sz w:val="28"/>
          <w:szCs w:val="28"/>
        </w:rPr>
        <w:t>Una vicinanza storica</w:t>
      </w:r>
      <w:r w:rsidR="00423B4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che trova oggi volta una nuova attualità e motivi di svilupp</w:t>
      </w:r>
      <w:r w:rsidR="005C4682">
        <w:rPr>
          <w:rFonts w:ascii="Times New Roman" w:hAnsi="Times New Roman" w:cs="Times New Roman"/>
          <w:color w:val="000000"/>
          <w:kern w:val="0"/>
          <w:sz w:val="28"/>
          <w:szCs w:val="28"/>
        </w:rPr>
        <w:t>o.</w:t>
      </w:r>
    </w:p>
    <w:p w14:paraId="295CCC26" w14:textId="77777777" w:rsidR="005C4682" w:rsidRDefault="005C4682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F0838A0" w14:textId="06EEA4B6" w:rsidR="005C4682" w:rsidRDefault="005C4682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E’ opportuno ribadire che la Germania è in assoluto il primo mercato di sbocco per le nostre merci e che il Veneto </w:t>
      </w:r>
      <w:r w:rsidR="00AB7C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è anche piattaforma per le importazioni tedesche, attraverso filiere industriali e commerciali. </w:t>
      </w:r>
      <w:r w:rsidR="00D2517D">
        <w:rPr>
          <w:rFonts w:ascii="Times New Roman" w:hAnsi="Times New Roman" w:cs="Times New Roman"/>
          <w:color w:val="000000"/>
          <w:kern w:val="0"/>
          <w:sz w:val="28"/>
          <w:szCs w:val="28"/>
        </w:rPr>
        <w:t>C</w:t>
      </w:r>
      <w:r w:rsidR="0066549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 sono poi importanti aziende a capitale tedesco attive in quest’area come pure </w:t>
      </w:r>
      <w:r w:rsidR="00DB3D26">
        <w:rPr>
          <w:rFonts w:ascii="Times New Roman" w:hAnsi="Times New Roman" w:cs="Times New Roman"/>
          <w:color w:val="000000"/>
          <w:kern w:val="0"/>
          <w:sz w:val="28"/>
          <w:szCs w:val="28"/>
        </w:rPr>
        <w:t>è significativa la presenza delle imprese industriali venete in Germania. E l</w:t>
      </w:r>
      <w:r w:rsidR="00D2517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 Germania è il primo paese di provenienza dei turisti che visitano il nostro territorio come apprezzati ospiti. </w:t>
      </w:r>
    </w:p>
    <w:p w14:paraId="4BCC9495" w14:textId="77777777" w:rsidR="000029D3" w:rsidRDefault="000029D3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9B95B30" w14:textId="1918DC3A" w:rsidR="000029D3" w:rsidRDefault="000029D3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Confindustria Veneto Est è la seconda associazione del Sistema Confindustria per numero di imprese associate, oltre 5000 per 270mila addetti diretti. </w:t>
      </w:r>
      <w:r w:rsidR="001E1B07">
        <w:rPr>
          <w:rFonts w:ascii="Times New Roman" w:hAnsi="Times New Roman" w:cs="Times New Roman"/>
          <w:color w:val="000000"/>
          <w:kern w:val="0"/>
          <w:sz w:val="28"/>
          <w:szCs w:val="28"/>
        </w:rPr>
        <w:t>E rappresentiamo un’area particolarmente decisiva, insieme a tutto il Veneto, nelle relazioni tra Italia e Germania.</w:t>
      </w:r>
    </w:p>
    <w:p w14:paraId="4CEB40B4" w14:textId="1C26A0CA" w:rsidR="00522110" w:rsidRDefault="00522110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E475CBF" w14:textId="69C56945" w:rsidR="00265791" w:rsidRDefault="00265791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Oggi avremo l’opportunità di conoscere i numeri </w:t>
      </w:r>
      <w:r w:rsidR="001E1B07">
        <w:rPr>
          <w:rFonts w:ascii="Times New Roman" w:hAnsi="Times New Roman" w:cs="Times New Roman"/>
          <w:color w:val="000000"/>
          <w:kern w:val="0"/>
          <w:sz w:val="28"/>
          <w:szCs w:val="28"/>
        </w:rPr>
        <w:t>dell’</w:t>
      </w:r>
      <w:r w:rsidR="00E743FA">
        <w:rPr>
          <w:rFonts w:ascii="Times New Roman" w:hAnsi="Times New Roman" w:cs="Times New Roman"/>
          <w:color w:val="000000"/>
          <w:kern w:val="0"/>
          <w:sz w:val="28"/>
          <w:szCs w:val="28"/>
        </w:rPr>
        <w:t>interscambio come pure del sentimento positivo che registriamo tra gli imprenditori e dei cittadini di entrambi i Paese.</w:t>
      </w:r>
    </w:p>
    <w:p w14:paraId="66C9F639" w14:textId="77777777" w:rsidR="00E743FA" w:rsidRDefault="00E743FA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AACA6F9" w14:textId="7D5C606B" w:rsidR="00E743FA" w:rsidRDefault="00E743FA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Non possiamo altresì nasconderci che tanto il Veneto quanto la Germania stanno attraversando una fase di trasformazione </w:t>
      </w:r>
      <w:r w:rsidR="00D42B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dei propri assetti industriali sulla spinta </w:t>
      </w:r>
      <w:r w:rsidR="00D42BAE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dell’impatto delle crisi geopolitiche, della pressione de</w:t>
      </w:r>
      <w:r w:rsidR="0004209C">
        <w:rPr>
          <w:rFonts w:ascii="Times New Roman" w:hAnsi="Times New Roman" w:cs="Times New Roman"/>
          <w:color w:val="000000"/>
          <w:kern w:val="0"/>
          <w:sz w:val="28"/>
          <w:szCs w:val="28"/>
        </w:rPr>
        <w:t>i prodotti cinesi, dell’evoluzione tecnologica che vede l’Europa nel suo complesso in ritardo.</w:t>
      </w:r>
    </w:p>
    <w:p w14:paraId="5FA53436" w14:textId="77777777" w:rsidR="001648F1" w:rsidRDefault="001648F1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E6523F3" w14:textId="6E70018E" w:rsidR="001648F1" w:rsidRDefault="001648F1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Quelle filiere che ci hanno garantito il successo e il benessere per molti anni stanno rallentando e si stanno ristrutturando e dobbiamo essere capaci di anticiparne e accompagnarne l’evoluzione. </w:t>
      </w:r>
    </w:p>
    <w:p w14:paraId="2DB26333" w14:textId="197ECBC7" w:rsidR="003F10BF" w:rsidRDefault="009D593E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Infrastrutture, digitale, difesa, aerospazio sono altrettanti ambiti </w:t>
      </w:r>
      <w:r w:rsidR="00E15F76">
        <w:rPr>
          <w:rFonts w:ascii="Times New Roman" w:hAnsi="Times New Roman" w:cs="Times New Roman"/>
          <w:color w:val="000000"/>
          <w:kern w:val="0"/>
          <w:sz w:val="28"/>
          <w:szCs w:val="28"/>
        </w:rPr>
        <w:t>su cui i nostri Paesi e le nostre imprese stanno investendo</w:t>
      </w:r>
      <w:r w:rsidR="0092340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e sui quali </w:t>
      </w:r>
      <w:r w:rsidR="001D0BD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come Area Internazionale di Confindustria Veneto Est saremo particolarmente attenti a promuovere ogni forma di collaborazione. </w:t>
      </w:r>
    </w:p>
    <w:p w14:paraId="60C54BED" w14:textId="77777777" w:rsidR="001E0857" w:rsidRDefault="001E0857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3A0804C" w14:textId="450D5639" w:rsidR="001E0857" w:rsidRDefault="001E0857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Sono intese che potranno trovare </w:t>
      </w:r>
      <w:r w:rsidR="007604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ulteriori opportunità anche in sede europea dove la nostra Associazione, in coordinamento con </w:t>
      </w:r>
      <w:r w:rsidR="00AD1FEA">
        <w:rPr>
          <w:rFonts w:ascii="Times New Roman" w:hAnsi="Times New Roman" w:cs="Times New Roman"/>
          <w:color w:val="000000"/>
          <w:kern w:val="0"/>
          <w:sz w:val="28"/>
          <w:szCs w:val="28"/>
        </w:rPr>
        <w:t>tutto il Sistema Confindustria, ha da alcuni anni un suo ufficio di rappresentanza.</w:t>
      </w:r>
    </w:p>
    <w:p w14:paraId="30BB612A" w14:textId="77777777" w:rsidR="00D17F7C" w:rsidRDefault="00D17F7C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130CB67" w14:textId="0586E17B" w:rsidR="00D17F7C" w:rsidRDefault="00251259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Vorrei concludere dicendo che proprio in virtù di una collaborazione intensa e di lunga data abbiamo forse </w:t>
      </w:r>
      <w:r w:rsidR="00642749">
        <w:rPr>
          <w:rFonts w:ascii="Times New Roman" w:hAnsi="Times New Roman" w:cs="Times New Roman"/>
          <w:color w:val="000000"/>
          <w:kern w:val="0"/>
          <w:sz w:val="28"/>
          <w:szCs w:val="28"/>
        </w:rPr>
        <w:t>dato per scontato che tutto potesse continuare senza cambiamenti</w:t>
      </w:r>
      <w:r w:rsidR="00A91B31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4AC19EFB" w14:textId="77777777" w:rsidR="00642749" w:rsidRDefault="00642749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210C5D4" w14:textId="6184A332" w:rsidR="00642749" w:rsidRDefault="00F12E74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Credo invece che questa storica relazione possa rappresentare il patrimonio, la solida base su cui costruire </w:t>
      </w:r>
      <w:r w:rsidR="0093283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nuovi progetti </w:t>
      </w:r>
      <w:r w:rsidR="00A91B31">
        <w:rPr>
          <w:rFonts w:ascii="Times New Roman" w:hAnsi="Times New Roman" w:cs="Times New Roman"/>
          <w:color w:val="000000"/>
          <w:kern w:val="0"/>
          <w:sz w:val="28"/>
          <w:szCs w:val="28"/>
        </w:rPr>
        <w:t>e questo German Talk può diventare il punto di partenza di questa rinnovata collaborazione per la quale sarà sempre fondamentale il ruolo della Camera di Commercio Italo Tedesca.</w:t>
      </w:r>
    </w:p>
    <w:p w14:paraId="144BE4E3" w14:textId="77777777" w:rsidR="00A91B31" w:rsidRDefault="00A91B31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EF53A6F" w14:textId="11A8A60D" w:rsidR="00A91B31" w:rsidRDefault="00A91B31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Do volentieri la parola a Sua Eccellenza l’Ambasciatore Bagger e auguro buon lavoro.</w:t>
      </w:r>
    </w:p>
    <w:p w14:paraId="5DA2A870" w14:textId="77777777" w:rsidR="00E743FA" w:rsidRDefault="00E743FA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DF6AB7B" w14:textId="77777777" w:rsidR="00E743FA" w:rsidRDefault="00E743FA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3D6DD4F" w14:textId="77777777" w:rsidR="00E743FA" w:rsidRPr="00522110" w:rsidRDefault="00E743FA" w:rsidP="005221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3BFC3D3" w14:textId="7E83C907" w:rsidR="004F71A6" w:rsidRDefault="003F10BF" w:rsidP="005221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7F87C4" w14:textId="77777777" w:rsidR="004F71A6" w:rsidRDefault="004F71A6" w:rsidP="005221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0BF25" w14:textId="77777777" w:rsidR="004F71A6" w:rsidRPr="004F71A6" w:rsidRDefault="004F71A6" w:rsidP="0052211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F71A6" w:rsidRPr="004F71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A6"/>
    <w:rsid w:val="000029D3"/>
    <w:rsid w:val="0004209C"/>
    <w:rsid w:val="0013273F"/>
    <w:rsid w:val="001648F1"/>
    <w:rsid w:val="00164C9C"/>
    <w:rsid w:val="001D0BD7"/>
    <w:rsid w:val="001E0857"/>
    <w:rsid w:val="001E1B07"/>
    <w:rsid w:val="001E3DEA"/>
    <w:rsid w:val="00251259"/>
    <w:rsid w:val="00265791"/>
    <w:rsid w:val="002A31A1"/>
    <w:rsid w:val="00307AD8"/>
    <w:rsid w:val="00317C41"/>
    <w:rsid w:val="003F10BF"/>
    <w:rsid w:val="00423B42"/>
    <w:rsid w:val="00426DE3"/>
    <w:rsid w:val="004F71A6"/>
    <w:rsid w:val="00522110"/>
    <w:rsid w:val="005609EB"/>
    <w:rsid w:val="005C4682"/>
    <w:rsid w:val="00642749"/>
    <w:rsid w:val="00665199"/>
    <w:rsid w:val="00665493"/>
    <w:rsid w:val="0076047C"/>
    <w:rsid w:val="007916EF"/>
    <w:rsid w:val="0083331A"/>
    <w:rsid w:val="008C4265"/>
    <w:rsid w:val="0092340B"/>
    <w:rsid w:val="00932836"/>
    <w:rsid w:val="009D593E"/>
    <w:rsid w:val="00A0675E"/>
    <w:rsid w:val="00A91B31"/>
    <w:rsid w:val="00AB7C96"/>
    <w:rsid w:val="00AD1FEA"/>
    <w:rsid w:val="00AF3DFA"/>
    <w:rsid w:val="00BB7A7D"/>
    <w:rsid w:val="00D17F7C"/>
    <w:rsid w:val="00D2517D"/>
    <w:rsid w:val="00D3470A"/>
    <w:rsid w:val="00D42BAE"/>
    <w:rsid w:val="00DB3D26"/>
    <w:rsid w:val="00E15F76"/>
    <w:rsid w:val="00E743FA"/>
    <w:rsid w:val="00F12E74"/>
    <w:rsid w:val="00F23B57"/>
    <w:rsid w:val="00F728AF"/>
    <w:rsid w:val="00F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9D05"/>
  <w15:chartTrackingRefBased/>
  <w15:docId w15:val="{A17B03EC-670D-4C1B-B92D-8717FBC4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7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7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7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7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7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71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71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71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71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71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71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71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71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71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7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71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7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Canal</dc:creator>
  <cp:keywords/>
  <dc:description/>
  <cp:lastModifiedBy>Leonardo Canal</cp:lastModifiedBy>
  <cp:revision>43</cp:revision>
  <dcterms:created xsi:type="dcterms:W3CDTF">2026-06-18T15:36:00Z</dcterms:created>
  <dcterms:modified xsi:type="dcterms:W3CDTF">2026-06-22T12:48:00Z</dcterms:modified>
</cp:coreProperties>
</file>